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D7" w:rsidRPr="00E14AA7" w:rsidRDefault="00E14AA7" w:rsidP="00E14AA7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 w:rsidRPr="00E14AA7">
        <w:rPr>
          <w:rFonts w:hint="cs"/>
          <w:b/>
          <w:bCs/>
          <w:sz w:val="48"/>
          <w:szCs w:val="48"/>
          <w:rtl/>
          <w:lang w:bidi="ar-JO"/>
        </w:rPr>
        <w:t>امتحان الشهر الثاني لمادة اللغة العربية</w:t>
      </w:r>
    </w:p>
    <w:p w:rsidR="00E14AA7" w:rsidRDefault="00E14AA7" w:rsidP="00E14AA7">
      <w:pPr>
        <w:jc w:val="right"/>
        <w:rPr>
          <w:rFonts w:hint="cs"/>
          <w:sz w:val="28"/>
          <w:szCs w:val="28"/>
          <w:rtl/>
          <w:lang w:bidi="ar-JO"/>
        </w:rPr>
      </w:pPr>
    </w:p>
    <w:p w:rsidR="00E14AA7" w:rsidRDefault="00E14AA7" w:rsidP="00E14AA7">
      <w:pPr>
        <w:jc w:val="right"/>
        <w:rPr>
          <w:rFonts w:hint="cs"/>
          <w:sz w:val="28"/>
          <w:szCs w:val="28"/>
          <w:rtl/>
          <w:lang w:bidi="ar-JO"/>
        </w:rPr>
      </w:pPr>
      <w:r w:rsidRPr="00E14AA7">
        <w:rPr>
          <w:rFonts w:ascii="Arial Black" w:hAnsi="Arial Black"/>
          <w:b/>
          <w:bCs/>
          <w:sz w:val="44"/>
          <w:szCs w:val="44"/>
          <w:rtl/>
          <w:lang w:bidi="ar-JO"/>
        </w:rPr>
        <w:t>السؤال الأول</w:t>
      </w:r>
      <w:r w:rsidRPr="00E14AA7">
        <w:rPr>
          <w:rFonts w:ascii="Arial Black" w:hAnsi="Arial Black"/>
          <w:b/>
          <w:bCs/>
          <w:sz w:val="40"/>
          <w:szCs w:val="40"/>
          <w:rtl/>
          <w:lang w:bidi="ar-JO"/>
        </w:rPr>
        <w:t xml:space="preserve">: </w:t>
      </w:r>
      <w:r w:rsidRPr="00E14AA7">
        <w:rPr>
          <w:rFonts w:ascii="Arial Black" w:hAnsi="Arial Black"/>
          <w:b/>
          <w:bCs/>
          <w:sz w:val="44"/>
          <w:szCs w:val="44"/>
          <w:rtl/>
          <w:lang w:bidi="ar-JO"/>
        </w:rPr>
        <w:t>اقرأ النص الآتي ثم استخرج منه ما يلي</w:t>
      </w:r>
      <w:r w:rsidRPr="00E14AA7">
        <w:rPr>
          <w:rFonts w:hint="cs"/>
          <w:sz w:val="36"/>
          <w:szCs w:val="36"/>
          <w:rtl/>
          <w:lang w:bidi="ar-JO"/>
        </w:rPr>
        <w:t>:-</w:t>
      </w:r>
    </w:p>
    <w:p w:rsidR="00E14AA7" w:rsidRPr="00E14AA7" w:rsidRDefault="00E14AA7" w:rsidP="00E14AA7">
      <w:pPr>
        <w:bidi/>
        <w:spacing w:after="0" w:line="360" w:lineRule="auto"/>
        <w:jc w:val="both"/>
        <w:rPr>
          <w:rFonts w:ascii="Calibri" w:eastAsia="Times New Roman" w:hAnsi="Calibri" w:cs="Calibri"/>
          <w:sz w:val="36"/>
          <w:szCs w:val="36"/>
          <w:rtl/>
          <w:lang w:bidi="ar-JO"/>
        </w:rPr>
      </w:pPr>
      <w:r w:rsidRPr="00E14AA7"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>هـــ</w:t>
      </w:r>
      <w:r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>زَّهُ</w:t>
      </w:r>
      <w:r w:rsidRPr="00E14AA7"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 xml:space="preserve"> يَــــومًــــــا نِــــــداءُ الــــــكَـــــرمِ</w:t>
      </w:r>
      <w:r w:rsidRPr="00E14AA7">
        <w:rPr>
          <w:rFonts w:ascii="Calibri" w:eastAsia="Times New Roman" w:hAnsi="Calibri" w:cs="Calibri" w:hint="cs"/>
          <w:sz w:val="36"/>
          <w:szCs w:val="36"/>
          <w:rtl/>
          <w:lang w:bidi="ar-JO"/>
        </w:rPr>
        <w:t xml:space="preserve"> </w:t>
      </w:r>
    </w:p>
    <w:p w:rsidR="00E14AA7" w:rsidRPr="00E14AA7" w:rsidRDefault="00E14AA7" w:rsidP="00E14AA7">
      <w:pPr>
        <w:bidi/>
        <w:spacing w:after="0" w:line="360" w:lineRule="auto"/>
        <w:jc w:val="both"/>
        <w:rPr>
          <w:rFonts w:ascii="Calibri" w:eastAsia="Times New Roman" w:hAnsi="Calibri" w:cs="Calibri"/>
          <w:sz w:val="36"/>
          <w:szCs w:val="36"/>
          <w:highlight w:val="lightGray"/>
          <w:rtl/>
          <w:lang w:bidi="ar-JO"/>
        </w:rPr>
      </w:pPr>
      <w:r w:rsidRPr="00E14AA7"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 xml:space="preserve">                  من رأى الثّعلبَ سَمَحَ الشِّيم؟</w:t>
      </w:r>
    </w:p>
    <w:p w:rsidR="00E14AA7" w:rsidRPr="00E14AA7" w:rsidRDefault="00E14AA7" w:rsidP="00E14AA7">
      <w:pPr>
        <w:bidi/>
        <w:spacing w:after="0" w:line="360" w:lineRule="auto"/>
        <w:jc w:val="both"/>
        <w:rPr>
          <w:rFonts w:ascii="Calibri" w:eastAsia="Times New Roman" w:hAnsi="Calibri" w:cs="Calibri"/>
          <w:sz w:val="36"/>
          <w:szCs w:val="36"/>
          <w:highlight w:val="lightGray"/>
          <w:rtl/>
          <w:lang w:bidi="ar-JO"/>
        </w:rPr>
      </w:pPr>
      <w:r w:rsidRPr="00E14AA7"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 xml:space="preserve">قالَ للَّقلقِ: لو نوَّرتَ داري </w:t>
      </w:r>
    </w:p>
    <w:p w:rsidR="00E14AA7" w:rsidRPr="00E14AA7" w:rsidRDefault="00E14AA7" w:rsidP="00E14AA7">
      <w:pPr>
        <w:bidi/>
        <w:spacing w:after="0" w:line="360" w:lineRule="auto"/>
        <w:jc w:val="both"/>
        <w:rPr>
          <w:rFonts w:ascii="Calibri" w:eastAsia="Times New Roman" w:hAnsi="Calibri" w:cs="Calibri"/>
          <w:sz w:val="36"/>
          <w:szCs w:val="36"/>
          <w:highlight w:val="lightGray"/>
          <w:rtl/>
          <w:lang w:bidi="ar-JO"/>
        </w:rPr>
      </w:pPr>
      <w:r w:rsidRPr="00E14AA7"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 xml:space="preserve">                 وتـغـدَّيــتَ مـــعــــي يــحــلـو نَــــهــــاري</w:t>
      </w:r>
    </w:p>
    <w:p w:rsidR="00E14AA7" w:rsidRPr="00E14AA7" w:rsidRDefault="00E14AA7" w:rsidP="00E14AA7">
      <w:pPr>
        <w:bidi/>
        <w:spacing w:after="0" w:line="360" w:lineRule="auto"/>
        <w:jc w:val="both"/>
        <w:rPr>
          <w:rFonts w:ascii="Calibri" w:eastAsia="Times New Roman" w:hAnsi="Calibri" w:cs="Calibri"/>
          <w:sz w:val="36"/>
          <w:szCs w:val="36"/>
          <w:highlight w:val="lightGray"/>
          <w:rtl/>
          <w:lang w:bidi="ar-JO"/>
        </w:rPr>
      </w:pPr>
      <w:r w:rsidRPr="00E14AA7"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>رِقَّةٌ مِنك، أجابَ اللّــَقـــــلــقُ</w:t>
      </w:r>
    </w:p>
    <w:p w:rsidR="00E14AA7" w:rsidRPr="00E14AA7" w:rsidRDefault="00E14AA7" w:rsidP="00E14AA7">
      <w:pPr>
        <w:bidi/>
        <w:spacing w:after="0" w:line="360" w:lineRule="auto"/>
        <w:jc w:val="both"/>
        <w:rPr>
          <w:rFonts w:ascii="Calibri" w:eastAsia="Times New Roman" w:hAnsi="Calibri" w:cs="Calibri"/>
          <w:sz w:val="36"/>
          <w:szCs w:val="36"/>
          <w:highlight w:val="lightGray"/>
          <w:rtl/>
          <w:lang w:bidi="ar-JO"/>
        </w:rPr>
      </w:pPr>
      <w:r w:rsidRPr="00E14AA7"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 xml:space="preserve">                يــــــــا أخــــا الــــوُدِّ وظـــــرفٌ يــــعـــشــــقُ</w:t>
      </w:r>
    </w:p>
    <w:p w:rsidR="00E14AA7" w:rsidRPr="00E14AA7" w:rsidRDefault="00E14AA7" w:rsidP="00E14AA7">
      <w:pPr>
        <w:bidi/>
        <w:spacing w:after="0" w:line="360" w:lineRule="auto"/>
        <w:jc w:val="both"/>
        <w:rPr>
          <w:rFonts w:ascii="Calibri" w:eastAsia="Times New Roman" w:hAnsi="Calibri" w:cs="Calibri"/>
          <w:sz w:val="36"/>
          <w:szCs w:val="36"/>
          <w:highlight w:val="lightGray"/>
          <w:rtl/>
          <w:lang w:bidi="ar-JO"/>
        </w:rPr>
      </w:pPr>
      <w:r w:rsidRPr="00E14AA7"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 xml:space="preserve">سأوافيكَ كما يهمي النّــــدى </w:t>
      </w:r>
    </w:p>
    <w:p w:rsidR="00E14AA7" w:rsidRPr="00E14AA7" w:rsidRDefault="00E14AA7" w:rsidP="00E14AA7">
      <w:pPr>
        <w:bidi/>
        <w:spacing w:after="0" w:line="360" w:lineRule="auto"/>
        <w:jc w:val="both"/>
        <w:rPr>
          <w:rFonts w:ascii="Calibri" w:eastAsia="Times New Roman" w:hAnsi="Calibri" w:cs="Calibri"/>
          <w:sz w:val="36"/>
          <w:szCs w:val="36"/>
          <w:highlight w:val="lightGray"/>
          <w:rtl/>
          <w:lang w:bidi="ar-JO"/>
        </w:rPr>
      </w:pPr>
      <w:r w:rsidRPr="00E14AA7"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 xml:space="preserve">                طابَ عندَ الثَّعلبِ الشّهم الغدا</w:t>
      </w:r>
    </w:p>
    <w:p w:rsidR="00E14AA7" w:rsidRPr="00E14AA7" w:rsidRDefault="00E14AA7" w:rsidP="00E14AA7">
      <w:pPr>
        <w:bidi/>
        <w:spacing w:after="0" w:line="360" w:lineRule="auto"/>
        <w:jc w:val="both"/>
        <w:rPr>
          <w:rFonts w:ascii="Calibri" w:eastAsia="Times New Roman" w:hAnsi="Calibri" w:cs="Calibri"/>
          <w:sz w:val="36"/>
          <w:szCs w:val="36"/>
          <w:highlight w:val="lightGray"/>
          <w:rtl/>
          <w:lang w:bidi="ar-JO"/>
        </w:rPr>
      </w:pPr>
      <w:r w:rsidRPr="00E14AA7"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>وأتـــــى الــــطّـــائــــرُ دار الــــثّــعــــلــب</w:t>
      </w:r>
    </w:p>
    <w:p w:rsidR="00E14AA7" w:rsidRDefault="00E14AA7" w:rsidP="00E14AA7">
      <w:pPr>
        <w:bidi/>
        <w:spacing w:after="0" w:line="360" w:lineRule="auto"/>
        <w:jc w:val="both"/>
        <w:rPr>
          <w:rFonts w:ascii="Calibri" w:eastAsia="Times New Roman" w:hAnsi="Calibri" w:cs="Calibri" w:hint="cs"/>
          <w:sz w:val="36"/>
          <w:szCs w:val="36"/>
          <w:rtl/>
          <w:lang w:bidi="ar-JO"/>
        </w:rPr>
      </w:pPr>
      <w:r w:rsidRPr="00E14AA7">
        <w:rPr>
          <w:rFonts w:ascii="Calibri" w:eastAsia="Times New Roman" w:hAnsi="Calibri" w:cs="Calibri" w:hint="cs"/>
          <w:sz w:val="36"/>
          <w:szCs w:val="36"/>
          <w:highlight w:val="lightGray"/>
          <w:rtl/>
          <w:lang w:bidi="ar-JO"/>
        </w:rPr>
        <w:t xml:space="preserve">                 ما الّــذي يشـــهـــدُ؟ يا للعــجـــــــب!</w:t>
      </w:r>
      <w:r w:rsidRPr="00E14AA7">
        <w:rPr>
          <w:rFonts w:ascii="Calibri" w:eastAsia="Times New Roman" w:hAnsi="Calibri" w:cs="Calibri" w:hint="cs"/>
          <w:sz w:val="36"/>
          <w:szCs w:val="36"/>
          <w:rtl/>
          <w:lang w:bidi="ar-JO"/>
        </w:rPr>
        <w:t xml:space="preserve">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AA7" w:rsidTr="00E14AA7">
        <w:tc>
          <w:tcPr>
            <w:tcW w:w="4788" w:type="dxa"/>
          </w:tcPr>
          <w:p w:rsidR="00E14AA7" w:rsidRDefault="00E14AA7" w:rsidP="00E14AA7">
            <w:pPr>
              <w:bidi/>
              <w:spacing w:line="360" w:lineRule="auto"/>
              <w:jc w:val="both"/>
              <w:rPr>
                <w:rFonts w:ascii="Calibri" w:eastAsia="Times New Roman" w:hAnsi="Calibri" w:cs="Calibri"/>
                <w:sz w:val="36"/>
                <w:szCs w:val="36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sz w:val="36"/>
                <w:szCs w:val="36"/>
                <w:rtl/>
                <w:lang w:bidi="ar-JO"/>
              </w:rPr>
              <w:t>أسلوب تعجب:</w:t>
            </w:r>
          </w:p>
        </w:tc>
        <w:tc>
          <w:tcPr>
            <w:tcW w:w="4788" w:type="dxa"/>
          </w:tcPr>
          <w:p w:rsidR="00E14AA7" w:rsidRDefault="00E14AA7" w:rsidP="00E14AA7">
            <w:pPr>
              <w:bidi/>
              <w:spacing w:line="360" w:lineRule="auto"/>
              <w:jc w:val="both"/>
              <w:rPr>
                <w:rFonts w:ascii="Calibri" w:eastAsia="Times New Roman" w:hAnsi="Calibri" w:cs="Calibri"/>
                <w:sz w:val="36"/>
                <w:szCs w:val="36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sz w:val="36"/>
                <w:szCs w:val="36"/>
                <w:rtl/>
                <w:lang w:bidi="ar-JO"/>
              </w:rPr>
              <w:t>لامًا شمسية:</w:t>
            </w:r>
          </w:p>
        </w:tc>
      </w:tr>
      <w:tr w:rsidR="00E14AA7" w:rsidTr="00E14AA7">
        <w:tc>
          <w:tcPr>
            <w:tcW w:w="4788" w:type="dxa"/>
          </w:tcPr>
          <w:p w:rsidR="00E14AA7" w:rsidRDefault="00E14AA7" w:rsidP="00E14AA7">
            <w:pPr>
              <w:bidi/>
              <w:spacing w:line="360" w:lineRule="auto"/>
              <w:jc w:val="both"/>
              <w:rPr>
                <w:rFonts w:ascii="Calibri" w:eastAsia="Times New Roman" w:hAnsi="Calibri" w:cs="Calibri"/>
                <w:sz w:val="36"/>
                <w:szCs w:val="36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sz w:val="36"/>
                <w:szCs w:val="36"/>
                <w:rtl/>
                <w:lang w:bidi="ar-JO"/>
              </w:rPr>
              <w:t>أسلوب استفهام:</w:t>
            </w:r>
          </w:p>
        </w:tc>
        <w:tc>
          <w:tcPr>
            <w:tcW w:w="4788" w:type="dxa"/>
          </w:tcPr>
          <w:p w:rsidR="00E14AA7" w:rsidRDefault="00E14AA7" w:rsidP="00E14AA7">
            <w:pPr>
              <w:bidi/>
              <w:spacing w:line="360" w:lineRule="auto"/>
              <w:jc w:val="both"/>
              <w:rPr>
                <w:rFonts w:ascii="Calibri" w:eastAsia="Times New Roman" w:hAnsi="Calibri" w:cs="Calibri"/>
                <w:sz w:val="36"/>
                <w:szCs w:val="36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sz w:val="36"/>
                <w:szCs w:val="36"/>
                <w:rtl/>
                <w:lang w:bidi="ar-JO"/>
              </w:rPr>
              <w:t>همزة متوسطة:</w:t>
            </w:r>
          </w:p>
        </w:tc>
      </w:tr>
      <w:tr w:rsidR="00E14AA7" w:rsidTr="00E14AA7">
        <w:tc>
          <w:tcPr>
            <w:tcW w:w="4788" w:type="dxa"/>
          </w:tcPr>
          <w:p w:rsidR="00E14AA7" w:rsidRDefault="00E14AA7" w:rsidP="00E14AA7">
            <w:pPr>
              <w:bidi/>
              <w:spacing w:line="360" w:lineRule="auto"/>
              <w:jc w:val="both"/>
              <w:rPr>
                <w:rFonts w:ascii="Calibri" w:eastAsia="Times New Roman" w:hAnsi="Calibri" w:cs="Calibri"/>
                <w:sz w:val="36"/>
                <w:szCs w:val="36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sz w:val="36"/>
                <w:szCs w:val="36"/>
                <w:rtl/>
                <w:lang w:bidi="ar-JO"/>
              </w:rPr>
              <w:t>فاعلًا:</w:t>
            </w:r>
          </w:p>
        </w:tc>
        <w:tc>
          <w:tcPr>
            <w:tcW w:w="4788" w:type="dxa"/>
          </w:tcPr>
          <w:p w:rsidR="00E14AA7" w:rsidRDefault="00E14AA7" w:rsidP="00E14AA7">
            <w:pPr>
              <w:bidi/>
              <w:spacing w:line="360" w:lineRule="auto"/>
              <w:jc w:val="both"/>
              <w:rPr>
                <w:rFonts w:ascii="Calibri" w:eastAsia="Times New Roman" w:hAnsi="Calibri" w:cs="Calibri"/>
                <w:sz w:val="36"/>
                <w:szCs w:val="36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sz w:val="36"/>
                <w:szCs w:val="36"/>
                <w:rtl/>
                <w:lang w:bidi="ar-JO"/>
              </w:rPr>
              <w:t>همزة قطع:</w:t>
            </w:r>
          </w:p>
        </w:tc>
      </w:tr>
      <w:tr w:rsidR="00E14AA7" w:rsidTr="00E14AA7">
        <w:tc>
          <w:tcPr>
            <w:tcW w:w="4788" w:type="dxa"/>
          </w:tcPr>
          <w:p w:rsidR="00E14AA7" w:rsidRDefault="00E14AA7" w:rsidP="00E14AA7">
            <w:pPr>
              <w:bidi/>
              <w:spacing w:line="360" w:lineRule="auto"/>
              <w:jc w:val="both"/>
              <w:rPr>
                <w:rFonts w:ascii="Calibri" w:eastAsia="Times New Roman" w:hAnsi="Calibri" w:cs="Calibri"/>
                <w:sz w:val="36"/>
                <w:szCs w:val="36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sz w:val="36"/>
                <w:szCs w:val="36"/>
                <w:rtl/>
                <w:lang w:bidi="ar-JO"/>
              </w:rPr>
              <w:t>فعلًا ماضيًا:</w:t>
            </w:r>
          </w:p>
        </w:tc>
        <w:tc>
          <w:tcPr>
            <w:tcW w:w="4788" w:type="dxa"/>
          </w:tcPr>
          <w:p w:rsidR="00E14AA7" w:rsidRDefault="00E14AA7" w:rsidP="00E14AA7">
            <w:pPr>
              <w:bidi/>
              <w:spacing w:line="360" w:lineRule="auto"/>
              <w:jc w:val="both"/>
              <w:rPr>
                <w:rFonts w:ascii="Calibri" w:eastAsia="Times New Roman" w:hAnsi="Calibri" w:cs="Calibri"/>
                <w:sz w:val="36"/>
                <w:szCs w:val="36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sz w:val="36"/>
                <w:szCs w:val="36"/>
                <w:rtl/>
                <w:lang w:bidi="ar-JO"/>
              </w:rPr>
              <w:t>همزة وصل:</w:t>
            </w:r>
          </w:p>
        </w:tc>
      </w:tr>
    </w:tbl>
    <w:p w:rsidR="00E14AA7" w:rsidRDefault="00E14AA7" w:rsidP="00E14AA7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="Calibri" w:eastAsia="Times New Roman" w:hAnsi="Calibri" w:cs="Calibri" w:hint="cs"/>
          <w:sz w:val="36"/>
          <w:szCs w:val="36"/>
          <w:rtl/>
          <w:lang w:bidi="ar-JO"/>
        </w:rPr>
      </w:pPr>
    </w:p>
    <w:p w:rsidR="00E14AA7" w:rsidRPr="00E14AA7" w:rsidRDefault="00E14AA7" w:rsidP="00E14AA7">
      <w:pPr>
        <w:bidi/>
        <w:spacing w:after="0" w:line="360" w:lineRule="auto"/>
        <w:jc w:val="both"/>
        <w:rPr>
          <w:rFonts w:ascii="Calibri" w:eastAsia="Times New Roman" w:hAnsi="Calibri" w:cs="Calibri"/>
          <w:sz w:val="36"/>
          <w:szCs w:val="36"/>
          <w:rtl/>
          <w:lang w:bidi="ar-JO"/>
        </w:rPr>
      </w:pPr>
    </w:p>
    <w:p w:rsidR="00E14AA7" w:rsidRDefault="00E14AA7" w:rsidP="00E14AA7">
      <w:pPr>
        <w:jc w:val="right"/>
        <w:rPr>
          <w:rFonts w:hint="cs"/>
          <w:b/>
          <w:bCs/>
          <w:sz w:val="40"/>
          <w:szCs w:val="40"/>
          <w:rtl/>
          <w:lang w:bidi="ar-JO"/>
        </w:rPr>
      </w:pPr>
      <w:r w:rsidRPr="00E14AA7">
        <w:rPr>
          <w:rFonts w:hint="cs"/>
          <w:b/>
          <w:bCs/>
          <w:sz w:val="40"/>
          <w:szCs w:val="40"/>
          <w:rtl/>
          <w:lang w:bidi="ar-JO"/>
        </w:rPr>
        <w:lastRenderedPageBreak/>
        <w:t>السؤال الثاني</w:t>
      </w:r>
      <w:r>
        <w:rPr>
          <w:rFonts w:hint="cs"/>
          <w:b/>
          <w:bCs/>
          <w:sz w:val="40"/>
          <w:szCs w:val="40"/>
          <w:rtl/>
          <w:lang w:bidi="ar-JO"/>
        </w:rPr>
        <w:t>:  عيّن النكرة والمعرفة فيما تحته خطّ</w:t>
      </w:r>
      <w:r w:rsidRPr="00E14AA7">
        <w:rPr>
          <w:rFonts w:hint="cs"/>
          <w:b/>
          <w:bCs/>
          <w:sz w:val="40"/>
          <w:szCs w:val="40"/>
          <w:rtl/>
          <w:lang w:bidi="ar-JO"/>
        </w:rPr>
        <w:t xml:space="preserve"> مبيّنًا نوع المعرفة:-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14AA7" w:rsidTr="00E14AA7"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المعرفة ونوعها </w:t>
            </w:r>
          </w:p>
        </w:tc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النكرة</w:t>
            </w:r>
          </w:p>
        </w:tc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الجملة</w:t>
            </w:r>
          </w:p>
        </w:tc>
      </w:tr>
      <w:tr w:rsidR="00E14AA7" w:rsidTr="00E14AA7"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  <w:r w:rsidRPr="00E14AA7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غزّة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ُ موطنُ الشّهداءِ.</w:t>
            </w:r>
          </w:p>
        </w:tc>
      </w:tr>
      <w:tr w:rsidR="00E14AA7" w:rsidTr="00E14AA7"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نسألُ اللهَ</w:t>
            </w:r>
            <w:r w:rsidRPr="00E14AA7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 xml:space="preserve"> فرجًا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قريبًا.</w:t>
            </w:r>
          </w:p>
        </w:tc>
      </w:tr>
      <w:tr w:rsidR="00E14AA7" w:rsidTr="00E14AA7"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192" w:type="dxa"/>
          </w:tcPr>
          <w:p w:rsidR="00E14AA7" w:rsidRDefault="0099222B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لا أمان </w:t>
            </w:r>
            <w:r w:rsidRPr="0099222B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للعدو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</w:tc>
      </w:tr>
      <w:tr w:rsidR="00E14AA7" w:rsidTr="00E14AA7"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192" w:type="dxa"/>
          </w:tcPr>
          <w:p w:rsidR="00E14AA7" w:rsidRDefault="0099222B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  <w:r w:rsidRPr="0099222B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حمد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ياسين قائد عظيم.</w:t>
            </w:r>
          </w:p>
        </w:tc>
      </w:tr>
      <w:tr w:rsidR="00E14AA7" w:rsidTr="00E14AA7"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192" w:type="dxa"/>
          </w:tcPr>
          <w:p w:rsidR="00E14AA7" w:rsidRDefault="00E14AA7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</w:p>
        </w:tc>
        <w:tc>
          <w:tcPr>
            <w:tcW w:w="3192" w:type="dxa"/>
          </w:tcPr>
          <w:p w:rsidR="00E14AA7" w:rsidRDefault="0099222B" w:rsidP="00E14AA7">
            <w:pPr>
              <w:jc w:val="right"/>
              <w:rPr>
                <w:rFonts w:hint="cs"/>
                <w:b/>
                <w:bCs/>
                <w:sz w:val="40"/>
                <w:szCs w:val="40"/>
                <w:lang w:bidi="ar-JO"/>
              </w:rPr>
            </w:pPr>
            <w:r w:rsidRPr="0099222B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JO"/>
              </w:rPr>
              <w:t>الجنةُ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لمن اتّقى.</w:t>
            </w:r>
          </w:p>
        </w:tc>
      </w:tr>
    </w:tbl>
    <w:p w:rsidR="0099222B" w:rsidRDefault="0099222B" w:rsidP="0099222B">
      <w:pPr>
        <w:pBdr>
          <w:bottom w:val="single" w:sz="12" w:space="1" w:color="auto"/>
        </w:pBdr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p w:rsidR="0099222B" w:rsidRDefault="0099222B" w:rsidP="0099222B">
      <w:pPr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السؤال الثالث: أعرب ما تحته خط إعرابًا تامًا:-</w:t>
      </w:r>
    </w:p>
    <w:p w:rsidR="0099222B" w:rsidRDefault="0099222B" w:rsidP="0099222B">
      <w:pPr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أ) </w:t>
      </w:r>
      <w:r w:rsidRPr="0099222B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التُّرابُ مضرّجٌ </w:t>
      </w:r>
      <w:r>
        <w:rPr>
          <w:rFonts w:hint="cs"/>
          <w:b/>
          <w:bCs/>
          <w:sz w:val="40"/>
          <w:szCs w:val="40"/>
          <w:rtl/>
          <w:lang w:bidi="ar-JO"/>
        </w:rPr>
        <w:t>بدماءِ الشّهداءِ الأحرار.</w:t>
      </w:r>
    </w:p>
    <w:p w:rsidR="0099222B" w:rsidRDefault="0099222B" w:rsidP="0099222B">
      <w:pPr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........................................................................................................................................................................</w:t>
      </w:r>
    </w:p>
    <w:p w:rsidR="0099222B" w:rsidRDefault="0099222B" w:rsidP="0099222B">
      <w:pPr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ب) </w:t>
      </w:r>
      <w:r w:rsidRPr="0099222B">
        <w:rPr>
          <w:rFonts w:hint="cs"/>
          <w:b/>
          <w:bCs/>
          <w:sz w:val="40"/>
          <w:szCs w:val="40"/>
          <w:u w:val="single"/>
          <w:rtl/>
          <w:lang w:bidi="ar-JO"/>
        </w:rPr>
        <w:t>الأطفالُ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في غزةَ يموتون جوعًا وبردًا وقهرًا.</w:t>
      </w:r>
    </w:p>
    <w:p w:rsidR="0099222B" w:rsidRDefault="0099222B" w:rsidP="0099222B">
      <w:pPr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....................................................................................</w:t>
      </w:r>
    </w:p>
    <w:p w:rsidR="0099222B" w:rsidRDefault="0099222B" w:rsidP="0099222B">
      <w:pPr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ج) </w:t>
      </w:r>
      <w:r w:rsidRPr="0099222B">
        <w:rPr>
          <w:rFonts w:hint="cs"/>
          <w:b/>
          <w:bCs/>
          <w:sz w:val="40"/>
          <w:szCs w:val="40"/>
          <w:u w:val="single"/>
          <w:rtl/>
          <w:lang w:bidi="ar-JO"/>
        </w:rPr>
        <w:t>يُقاتلُ المجاهدون ببسالةٍ</w:t>
      </w:r>
      <w:r>
        <w:rPr>
          <w:rFonts w:hint="cs"/>
          <w:b/>
          <w:bCs/>
          <w:sz w:val="40"/>
          <w:szCs w:val="40"/>
          <w:rtl/>
          <w:lang w:bidi="ar-JO"/>
        </w:rPr>
        <w:t>.</w:t>
      </w:r>
    </w:p>
    <w:p w:rsidR="0099222B" w:rsidRDefault="0099222B" w:rsidP="0099222B">
      <w:pPr>
        <w:pBdr>
          <w:bottom w:val="single" w:sz="12" w:space="1" w:color="auto"/>
        </w:pBdr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222B" w:rsidRDefault="0099222B" w:rsidP="0099222B">
      <w:pPr>
        <w:pBdr>
          <w:bottom w:val="single" w:sz="12" w:space="1" w:color="auto"/>
        </w:pBdr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p w:rsidR="0099222B" w:rsidRDefault="0099222B" w:rsidP="0099222B">
      <w:pPr>
        <w:pBdr>
          <w:bottom w:val="single" w:sz="12" w:space="1" w:color="auto"/>
        </w:pBdr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p w:rsidR="0099222B" w:rsidRDefault="0099222B" w:rsidP="0099222B">
      <w:pPr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lastRenderedPageBreak/>
        <w:t>السؤال الرابع: ضع دائرة حول الإجابة الصحيحة فيما يلي:-</w:t>
      </w:r>
    </w:p>
    <w:p w:rsidR="0099222B" w:rsidRDefault="0099222B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1. جمعُ التّكسير من كلمة "نافذة" هو:</w:t>
      </w:r>
    </w:p>
    <w:p w:rsidR="0099222B" w:rsidRDefault="0099222B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أ- نوافذ</w:t>
      </w:r>
    </w:p>
    <w:p w:rsidR="0099222B" w:rsidRPr="0099222B" w:rsidRDefault="0099222B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ب- نافذات</w:t>
      </w:r>
    </w:p>
    <w:p w:rsidR="0099222B" w:rsidRDefault="0099222B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p w:rsidR="0099222B" w:rsidRDefault="0099222B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2. مفرد هذا الجمع "المحيطات" هو:</w:t>
      </w:r>
    </w:p>
    <w:p w:rsidR="0099222B" w:rsidRDefault="0099222B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أ- محيطة</w:t>
      </w:r>
    </w:p>
    <w:p w:rsidR="0099222B" w:rsidRDefault="0099222B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ب- محيط</w:t>
      </w:r>
    </w:p>
    <w:p w:rsidR="0099222B" w:rsidRDefault="0099222B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p w:rsidR="0099222B" w:rsidRDefault="0099222B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3.</w:t>
      </w:r>
      <w:r w:rsidR="00F35AC8">
        <w:rPr>
          <w:rFonts w:hint="cs"/>
          <w:b/>
          <w:bCs/>
          <w:sz w:val="40"/>
          <w:szCs w:val="40"/>
          <w:rtl/>
          <w:lang w:bidi="ar-JO"/>
        </w:rPr>
        <w:t xml:space="preserve"> تكتب الهمزة المتوسطة في الكلمة المخطوط تحتها "لا تُصالح ولو قيل </w:t>
      </w:r>
      <w:r w:rsidR="00F35AC8" w:rsidRPr="00F35AC8">
        <w:rPr>
          <w:rFonts w:hint="cs"/>
          <w:b/>
          <w:bCs/>
          <w:sz w:val="40"/>
          <w:szCs w:val="40"/>
          <w:u w:val="single"/>
          <w:rtl/>
          <w:lang w:bidi="ar-JO"/>
        </w:rPr>
        <w:t>رَ..ء</w:t>
      </w:r>
      <w:r w:rsidR="00F35AC8">
        <w:rPr>
          <w:rFonts w:hint="cs"/>
          <w:b/>
          <w:bCs/>
          <w:sz w:val="40"/>
          <w:szCs w:val="40"/>
          <w:u w:val="single"/>
          <w:rtl/>
          <w:lang w:bidi="ar-JO"/>
        </w:rPr>
        <w:t>ْ</w:t>
      </w:r>
      <w:r w:rsidR="00F35AC8" w:rsidRPr="00F35AC8">
        <w:rPr>
          <w:rFonts w:hint="cs"/>
          <w:b/>
          <w:bCs/>
          <w:sz w:val="40"/>
          <w:szCs w:val="40"/>
          <w:u w:val="single"/>
          <w:rtl/>
          <w:lang w:bidi="ar-JO"/>
        </w:rPr>
        <w:t>..سٌ</w:t>
      </w:r>
      <w:r w:rsidR="00F35AC8">
        <w:rPr>
          <w:rFonts w:hint="cs"/>
          <w:b/>
          <w:bCs/>
          <w:sz w:val="40"/>
          <w:szCs w:val="40"/>
          <w:rtl/>
          <w:lang w:bidi="ar-JO"/>
        </w:rPr>
        <w:t>" على:</w:t>
      </w:r>
    </w:p>
    <w:p w:rsidR="00F35AC8" w:rsidRDefault="00F35AC8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أ- نبرة: رَئس</w:t>
      </w:r>
    </w:p>
    <w:p w:rsidR="00F35AC8" w:rsidRDefault="00F35AC8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ب- ألف: رَأْس</w:t>
      </w:r>
    </w:p>
    <w:p w:rsidR="00F35AC8" w:rsidRDefault="00F35AC8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p w:rsidR="00F35AC8" w:rsidRDefault="00F35AC8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4. الكتابة الصحيحة للفعل المُضارع من الفعل الماضي: "نما" :</w:t>
      </w:r>
    </w:p>
    <w:p w:rsidR="00F35AC8" w:rsidRDefault="00F35AC8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أ- ينموا</w:t>
      </w:r>
    </w:p>
    <w:p w:rsidR="00F35AC8" w:rsidRDefault="00F35AC8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ب- ينمو</w:t>
      </w:r>
    </w:p>
    <w:p w:rsidR="00F35AC8" w:rsidRDefault="00F35AC8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p w:rsidR="00F35AC8" w:rsidRDefault="00F35AC8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5. نوع الاسم المخطوط تحته من حيث التعريف والتّنكير في الجملة الآتية: "رائحةُ دمِ </w:t>
      </w:r>
      <w:r w:rsidRPr="00F35AC8">
        <w:rPr>
          <w:rFonts w:hint="cs"/>
          <w:b/>
          <w:bCs/>
          <w:sz w:val="40"/>
          <w:szCs w:val="40"/>
          <w:u w:val="single"/>
          <w:rtl/>
          <w:lang w:bidi="ar-JO"/>
        </w:rPr>
        <w:t>الشّهداءِ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كَالمِسكِ"</w:t>
      </w:r>
    </w:p>
    <w:p w:rsidR="00F35AC8" w:rsidRDefault="00F35AC8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أ. معرفة</w:t>
      </w:r>
    </w:p>
    <w:p w:rsidR="00F35AC8" w:rsidRDefault="00F35AC8" w:rsidP="0099222B">
      <w:pPr>
        <w:pStyle w:val="ListParagraph"/>
        <w:pBdr>
          <w:bottom w:val="single" w:sz="12" w:space="1" w:color="auto"/>
        </w:pBdr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ب- نكرة</w:t>
      </w:r>
    </w:p>
    <w:p w:rsidR="00F35AC8" w:rsidRDefault="00F35AC8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p w:rsidR="00F35AC8" w:rsidRDefault="00F35AC8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lastRenderedPageBreak/>
        <w:t>السؤال السادس: ضع إشارة صح أمام العبارة الصحيحة:</w:t>
      </w:r>
    </w:p>
    <w:p w:rsidR="00F35AC8" w:rsidRDefault="00F35AC8" w:rsidP="00F35AC8">
      <w:pPr>
        <w:pStyle w:val="ListParagraph"/>
        <w:ind w:left="1080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1 جمع المؤنث السالم يقبل حركة الفتحة. (      )</w:t>
      </w:r>
    </w:p>
    <w:p w:rsidR="00F35AC8" w:rsidRDefault="00F35AC8" w:rsidP="00F35AC8">
      <w:pPr>
        <w:pStyle w:val="ListParagraph"/>
        <w:ind w:left="1080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2 جمع التكسير من كلمة: عبء، هو: أعباء. (      )</w:t>
      </w:r>
    </w:p>
    <w:p w:rsidR="00F35AC8" w:rsidRDefault="00F35AC8" w:rsidP="00F35AC8">
      <w:pPr>
        <w:pStyle w:val="ListParagraph"/>
        <w:ind w:left="1080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3 يُعدُّ اسم العلم من المعارف. (       )</w:t>
      </w:r>
    </w:p>
    <w:p w:rsidR="00F35AC8" w:rsidRDefault="00F35AC8" w:rsidP="00F35AC8">
      <w:pPr>
        <w:pStyle w:val="ListParagraph"/>
        <w:ind w:left="1080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4 الفعل الماضي من الفعل المضارع: يتلو، هو: تلى. (     )</w:t>
      </w:r>
    </w:p>
    <w:p w:rsidR="00F35AC8" w:rsidRDefault="00F35AC8" w:rsidP="00F35AC8">
      <w:pPr>
        <w:pStyle w:val="ListParagraph"/>
        <w:ind w:left="1080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5 معنى كلمة الزّاد: الطّعام. (       )</w:t>
      </w:r>
    </w:p>
    <w:p w:rsidR="00F35AC8" w:rsidRDefault="00F35AC8" w:rsidP="00F35AC8">
      <w:pPr>
        <w:pStyle w:val="ListParagraph"/>
        <w:ind w:left="1080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6 </w:t>
      </w:r>
      <w:r w:rsidR="002120D6">
        <w:rPr>
          <w:rFonts w:hint="cs"/>
          <w:b/>
          <w:bCs/>
          <w:sz w:val="40"/>
          <w:szCs w:val="40"/>
          <w:rtl/>
          <w:lang w:bidi="ar-JO"/>
        </w:rPr>
        <w:t>نكتب الهمزة المتوسطة في كلمة "يُ..ءَ..دي" بهذا الشكل: يُأَدي.   (         )</w:t>
      </w:r>
    </w:p>
    <w:p w:rsidR="002120D6" w:rsidRDefault="002120D6" w:rsidP="00F35AC8">
      <w:pPr>
        <w:pStyle w:val="ListParagraph"/>
        <w:ind w:left="1080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7 الكسرة هي أقوى الحركات في اللغة العربية. (        )</w:t>
      </w:r>
    </w:p>
    <w:p w:rsidR="002120D6" w:rsidRDefault="002120D6" w:rsidP="00F35AC8">
      <w:pPr>
        <w:pStyle w:val="ListParagraph"/>
        <w:pBdr>
          <w:bottom w:val="single" w:sz="12" w:space="1" w:color="auto"/>
        </w:pBdr>
        <w:ind w:left="1080"/>
        <w:jc w:val="right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8 تُعَدُّ كلمة "أوقات" جمعَ تكسير. (         )</w:t>
      </w:r>
    </w:p>
    <w:p w:rsidR="002120D6" w:rsidRDefault="002120D6" w:rsidP="00F35AC8">
      <w:pPr>
        <w:pStyle w:val="ListParagraph"/>
        <w:ind w:left="1080"/>
        <w:jc w:val="right"/>
        <w:rPr>
          <w:rFonts w:hint="cs"/>
          <w:b/>
          <w:bCs/>
          <w:sz w:val="40"/>
          <w:szCs w:val="40"/>
          <w:rtl/>
          <w:lang w:bidi="ar-JO"/>
        </w:rPr>
      </w:pPr>
      <w:bookmarkStart w:id="0" w:name="_GoBack"/>
      <w:bookmarkEnd w:id="0"/>
    </w:p>
    <w:p w:rsidR="002120D6" w:rsidRDefault="002120D6" w:rsidP="002120D6">
      <w:pPr>
        <w:pStyle w:val="ListParagraph"/>
        <w:ind w:left="1080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انتهتِ الأسئلة يا أحبّتي</w:t>
      </w:r>
    </w:p>
    <w:p w:rsidR="002120D6" w:rsidRDefault="002120D6" w:rsidP="002120D6">
      <w:pPr>
        <w:pStyle w:val="ListParagraph"/>
        <w:ind w:left="1080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وفقكم الله ورَعاكُم</w:t>
      </w:r>
    </w:p>
    <w:p w:rsidR="002120D6" w:rsidRDefault="002120D6" w:rsidP="00F35AC8">
      <w:pPr>
        <w:pStyle w:val="ListParagraph"/>
        <w:ind w:left="1080"/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p w:rsidR="0099222B" w:rsidRDefault="0099222B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p w:rsidR="0099222B" w:rsidRPr="0099222B" w:rsidRDefault="0099222B" w:rsidP="0099222B">
      <w:pPr>
        <w:pStyle w:val="ListParagraph"/>
        <w:jc w:val="right"/>
        <w:rPr>
          <w:rFonts w:hint="cs"/>
          <w:b/>
          <w:bCs/>
          <w:sz w:val="40"/>
          <w:szCs w:val="40"/>
          <w:rtl/>
          <w:lang w:bidi="ar-JO"/>
        </w:rPr>
      </w:pPr>
    </w:p>
    <w:sectPr w:rsidR="0099222B" w:rsidRPr="009922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26872"/>
    <w:multiLevelType w:val="hybridMultilevel"/>
    <w:tmpl w:val="3782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011A6"/>
    <w:multiLevelType w:val="hybridMultilevel"/>
    <w:tmpl w:val="510C9062"/>
    <w:lvl w:ilvl="0" w:tplc="66DC9F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A7"/>
    <w:rsid w:val="001B1BCA"/>
    <w:rsid w:val="002120D6"/>
    <w:rsid w:val="008006A0"/>
    <w:rsid w:val="0099222B"/>
    <w:rsid w:val="00E14AA7"/>
    <w:rsid w:val="00F3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2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Afnan</dc:creator>
  <cp:lastModifiedBy>Afnan</cp:lastModifiedBy>
  <cp:revision>2</cp:revision>
  <dcterms:created xsi:type="dcterms:W3CDTF">2025-04-06T14:26:00Z</dcterms:created>
  <dcterms:modified xsi:type="dcterms:W3CDTF">2025-04-06T15:01:00Z</dcterms:modified>
</cp:coreProperties>
</file>